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华文中宋" w:hAnsi="华文中宋" w:eastAsia="华文中宋" w:cs="华文中宋"/>
          <w:b w:val="0"/>
          <w:i w:val="0"/>
          <w:caps w:val="0"/>
          <w:color w:val="000000"/>
          <w:spacing w:val="-1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000000"/>
          <w:spacing w:val="-10"/>
          <w:kern w:val="0"/>
          <w:sz w:val="32"/>
          <w:szCs w:val="32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000000"/>
          <w:spacing w:val="-10"/>
          <w:kern w:val="0"/>
          <w:sz w:val="32"/>
          <w:szCs w:val="32"/>
          <w:lang w:val="en-US" w:eastAsia="zh-CN" w:bidi="ar"/>
        </w:rPr>
        <w:t>关于印制《毕业生登记表》等相关材料的通知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各高校、研究生培养单位：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3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经厅领导同意，自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2016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年起，省教育厅不再统一印制《毕业研究生登记表》、《高等学校毕业生登记表》等相关材料，请各高校、研究生培养单位下载相关表格后自行印制。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3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3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30"/>
        <w:jc w:val="righ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江苏省高校招生就业指导服务中心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630"/>
        <w:jc w:val="righ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     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45DE4"/>
    <w:rsid w:val="3E445D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2018-01-10T05:24:00Z</dcterms:created>
  <dc:creator>Administrator</dc:creator>
  <cp:lastModifiedBy>Administrator</cp:lastModifiedBy>
  <dcterms:modified xsi:type="dcterms:W3CDTF">2018-01-10T05:24:42Z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